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E6" w:rsidRPr="00E56843" w:rsidRDefault="00BD49E6" w:rsidP="00BD49E6">
      <w:pPr>
        <w:pStyle w:val="a3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56843">
        <w:rPr>
          <w:rFonts w:ascii="Times New Roman" w:eastAsia="Calibri" w:hAnsi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eastAsia="Calibri" w:hAnsi="Times New Roman"/>
          <w:b/>
          <w:sz w:val="28"/>
          <w:szCs w:val="28"/>
        </w:rPr>
        <w:t xml:space="preserve"> 10 класса «Информатика и ИКТ»</w:t>
      </w:r>
    </w:p>
    <w:p w:rsidR="00F84FD6" w:rsidRDefault="00F84FD6" w:rsidP="00BD49E6">
      <w:pPr>
        <w:jc w:val="both"/>
        <w:rPr>
          <w:sz w:val="28"/>
          <w:szCs w:val="28"/>
        </w:rPr>
      </w:pPr>
    </w:p>
    <w:p w:rsidR="000A27D2" w:rsidRDefault="000A27D2" w:rsidP="000A27D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составлена на основе Примерной программы среднего (полного) общего образования по информатике и информационным технологиям. </w:t>
      </w:r>
      <w:proofErr w:type="gramStart"/>
      <w:r>
        <w:rPr>
          <w:rFonts w:ascii="Times New Roman" w:hAnsi="Times New Roman"/>
          <w:sz w:val="28"/>
          <w:szCs w:val="28"/>
        </w:rPr>
        <w:t>Базовый уровень (М.: БИНОМ.</w:t>
      </w:r>
      <w:proofErr w:type="gramEnd"/>
      <w:r>
        <w:rPr>
          <w:rFonts w:ascii="Times New Roman" w:hAnsi="Times New Roman"/>
          <w:sz w:val="28"/>
          <w:szCs w:val="28"/>
        </w:rPr>
        <w:t xml:space="preserve"> Лаборатория знаний, 2010) и Авторской Программы курса «Информатика и ИКТ» (базовый уровень) для 10-11 классов средней общеобразовательной школы И.Г. Семакина, Т.Ю. Шеиной, Л.В. Шестаковой (М.: БИНОМ. </w:t>
      </w:r>
      <w:proofErr w:type="gramStart"/>
      <w:r>
        <w:rPr>
          <w:rFonts w:ascii="Times New Roman" w:hAnsi="Times New Roman"/>
          <w:sz w:val="28"/>
          <w:szCs w:val="28"/>
        </w:rPr>
        <w:t>Лаборатория знаний, 2010).</w:t>
      </w:r>
      <w:proofErr w:type="gramEnd"/>
    </w:p>
    <w:p w:rsidR="000A27D2" w:rsidRDefault="000A27D2" w:rsidP="000A27D2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 используется  учебник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Информатика и ИКТ: учебник для 10-11 класса / И.Г.Семакин, </w:t>
      </w:r>
      <w:proofErr w:type="spellStart"/>
      <w:r>
        <w:rPr>
          <w:rFonts w:ascii="Times New Roman" w:hAnsi="Times New Roman"/>
          <w:sz w:val="28"/>
          <w:szCs w:val="28"/>
        </w:rPr>
        <w:t>Л.А.Залогова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С.В.Русаков, Л.В.Шестакова. – М.: БИНОМ. Лаборатория знаний, 2016. – 165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A27D2" w:rsidRDefault="000A27D2" w:rsidP="000A27D2">
      <w:pPr>
        <w:pStyle w:val="a3"/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рабочей программы совпадает с авторской Программой курса «Информатика и ИКТ» для старшей школы (10-11 классы) И.Г. Семакина, Л.А. Залоговой, С.В. </w:t>
      </w:r>
      <w:proofErr w:type="spellStart"/>
      <w:r>
        <w:rPr>
          <w:rFonts w:ascii="Times New Roman" w:hAnsi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/>
          <w:sz w:val="28"/>
          <w:szCs w:val="28"/>
        </w:rPr>
        <w:t>, Л.В. Шестаковой, М.: БИНОМ. Лаборатория знаний, 2010.</w:t>
      </w:r>
    </w:p>
    <w:p w:rsidR="000A27D2" w:rsidRDefault="000A27D2" w:rsidP="000A27D2">
      <w:pPr>
        <w:numPr>
          <w:ilvl w:val="0"/>
          <w:numId w:val="5"/>
        </w:numPr>
        <w:spacing w:line="360" w:lineRule="auto"/>
        <w:jc w:val="both"/>
        <w:rPr>
          <w:b/>
          <w:bCs/>
          <w:sz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Информационные системы и базы данных.</w:t>
      </w:r>
      <w:r>
        <w:rPr>
          <w:b/>
        </w:rPr>
        <w:t xml:space="preserve"> (10 ч)</w:t>
      </w:r>
    </w:p>
    <w:p w:rsidR="000A27D2" w:rsidRDefault="000A27D2" w:rsidP="000A27D2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Системный анализ. </w:t>
      </w:r>
      <w:r>
        <w:rPr>
          <w:color w:val="000000"/>
          <w:sz w:val="28"/>
          <w:szCs w:val="28"/>
          <w:shd w:val="clear" w:color="auto" w:fill="FFFFFF"/>
        </w:rPr>
        <w:t xml:space="preserve">Основные понятия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системологии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система, структура, подсистема. Свойства системы. Системный эффект. Системный подход в науке и практике. Системный анализ.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Модели системы:  модель  «черного ящика», модель состава, структурная модель, граф, дерево.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Построение модели.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Базы данных. </w:t>
      </w:r>
      <w:r>
        <w:rPr>
          <w:color w:val="000000"/>
          <w:sz w:val="28"/>
          <w:szCs w:val="28"/>
        </w:rPr>
        <w:t>Понятие «информационная система». Техническая база. Состав информационной системы. Области применения информационных систем.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База данных. Приложения баз данных. Назначение базы данных. Модель данных. Виды моделей базы данных. Система управления базами данных (СУБД): определение и назначение. Проектирование многотабличной базы данных. Этапы создания многотабличной БД с помощью реляционной СУБД Реляционная модель данных: запись, поле, тип поля, главный ключ. Создание базы данных: создание структуры БД, ввод данных.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Запрос как приложения информационной системы. Средства формирования запросов. Структура запроса на выборку. Условия выбора данных – логическое выражение. </w:t>
      </w:r>
      <w:r>
        <w:rPr>
          <w:color w:val="000000"/>
          <w:sz w:val="28"/>
          <w:szCs w:val="28"/>
        </w:rPr>
        <w:lastRenderedPageBreak/>
        <w:t>Правила представления условия выборки на языке запросов и в конструкторе запросов</w:t>
      </w:r>
    </w:p>
    <w:p w:rsidR="000A27D2" w:rsidRDefault="000A27D2" w:rsidP="000A27D2">
      <w:pPr>
        <w:numPr>
          <w:ilvl w:val="0"/>
          <w:numId w:val="5"/>
        </w:numPr>
        <w:spacing w:line="360" w:lineRule="auto"/>
        <w:jc w:val="both"/>
        <w:rPr>
          <w:b/>
          <w:bCs/>
          <w:sz w:val="28"/>
        </w:rPr>
      </w:pPr>
      <w:r>
        <w:rPr>
          <w:b/>
        </w:rPr>
        <w:t>Интернет. (10 ч)</w:t>
      </w:r>
    </w:p>
    <w:p w:rsidR="000A27D2" w:rsidRDefault="000A27D2" w:rsidP="000A27D2">
      <w:pPr>
        <w:spacing w:line="360" w:lineRule="auto"/>
        <w:ind w:firstLine="567"/>
        <w:jc w:val="both"/>
        <w:rPr>
          <w:color w:val="000000"/>
          <w:szCs w:val="20"/>
        </w:rPr>
      </w:pPr>
      <w:r>
        <w:rPr>
          <w:bCs/>
          <w:color w:val="000000"/>
        </w:rPr>
        <w:t xml:space="preserve">Организация и услуги Интернет. </w:t>
      </w:r>
      <w:r>
        <w:rPr>
          <w:color w:val="000000"/>
        </w:rPr>
        <w:t xml:space="preserve">История развития глобальных сетей. Компьютерная грамотность. Информационная культура. Интернет. Аппаратные средства Интернета. Провайдер. IP-адрес. Доменная система имен (DNS). Компьютерные узлы. Каналы связи. Пропускная способность. Единицы измерения пропускной способности. Модем. Программное обеспечение Интернет. Службы Интернета. Программы-клиенты. Технология «клиент-сервер». Пакетная технология передачи и информации. Протокол TCP/IP. Коммуникационные службы Интернета. Информационные службы Интернета.Web-2 сервисы. </w:t>
      </w:r>
      <w:proofErr w:type="spellStart"/>
      <w:r>
        <w:rPr>
          <w:color w:val="000000"/>
        </w:rPr>
        <w:t>World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Wide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 xml:space="preserve"> – Всемирная информационная сеть. Web-страница. Web-сервер. Гиперссылка. HTTP. URL-адрес. Web-сайт. HTML. Web-браузер. Поисковые службы Интернета: поисковые каталоги, поисковые указатели. </w:t>
      </w:r>
      <w:r>
        <w:rPr>
          <w:bCs/>
          <w:color w:val="000000"/>
        </w:rPr>
        <w:t xml:space="preserve">Основы </w:t>
      </w:r>
      <w:proofErr w:type="spellStart"/>
      <w:r>
        <w:rPr>
          <w:bCs/>
          <w:color w:val="000000"/>
        </w:rPr>
        <w:t>сайтостроения</w:t>
      </w:r>
      <w:proofErr w:type="spellEnd"/>
      <w:r>
        <w:rPr>
          <w:bCs/>
          <w:color w:val="000000"/>
        </w:rPr>
        <w:t xml:space="preserve">. </w:t>
      </w:r>
      <w:r>
        <w:rPr>
          <w:color w:val="000000"/>
        </w:rPr>
        <w:t>Понятие «web-сайт», «язык разметки гипертекста». Визуальные HTML-редакторы. Инструменты для разработки Web-сайтов. Алгоритм создания сайта. Определение глобальных настроек страницы. Основные приемы работы с текстом, таблицей, графикой.</w:t>
      </w:r>
    </w:p>
    <w:p w:rsidR="000A27D2" w:rsidRDefault="000A27D2" w:rsidP="000A27D2">
      <w:pPr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rPr>
          <w:b/>
        </w:rPr>
        <w:t>Информационное моделирование. (12 ч)</w:t>
      </w:r>
    </w:p>
    <w:p w:rsidR="000A27D2" w:rsidRDefault="000A27D2" w:rsidP="000A27D2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«модель». Виды моделей: материальные, информационные. Компьютерная информационная модель. Этапы моделирования: определение цели, системный анализ, реализация модели на компьютере.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Моделирование зависимостей между величинами. Понятие величины. Характеристики величины: имя, тип, значение. Константа. Переменная. Виды зависимостей. Способы отражения зависимостей: математическая, табличная, графическая, динамическая модели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Понятие «статистика». Статистические данные. Регрессивная модель. Прогнозирование по регрессивной модели. Экстраполяция. Метод наименьших квадратов. Тренд. Коэффициент детерминированности.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Понятие «корреляционные зависимости». Корреляционный анализ. Коэффициент корреляции. Вычисление коэффициент корреляционной зависимости между величинами с помощью табличного процессора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Модели оптимального планирования. Понятие «оптимальное планирование». Ограниченность ресурсов. Целевая функция. </w:t>
      </w:r>
      <w:r>
        <w:rPr>
          <w:color w:val="000000"/>
          <w:sz w:val="28"/>
          <w:szCs w:val="28"/>
        </w:rPr>
        <w:lastRenderedPageBreak/>
        <w:t>Математическое программирование. Линейное программирование. Решение задач оптимального планирования (линейного программирования) с небольшим количеством плановых показателей с помощью табличного процессора.</w:t>
      </w:r>
    </w:p>
    <w:p w:rsidR="000A27D2" w:rsidRDefault="000A27D2" w:rsidP="000A27D2">
      <w:pPr>
        <w:numPr>
          <w:ilvl w:val="0"/>
          <w:numId w:val="5"/>
        </w:numPr>
        <w:spacing w:line="360" w:lineRule="auto"/>
        <w:jc w:val="both"/>
        <w:rPr>
          <w:b/>
          <w:bCs/>
          <w:sz w:val="28"/>
        </w:rPr>
      </w:pPr>
      <w:r>
        <w:rPr>
          <w:b/>
        </w:rPr>
        <w:t>Социальная информатика. (2 ч)</w:t>
      </w:r>
    </w:p>
    <w:p w:rsidR="000A27D2" w:rsidRDefault="000A27D2" w:rsidP="000A27D2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Информационное общество.</w:t>
      </w:r>
      <w:r>
        <w:rPr>
          <w:color w:val="000000"/>
          <w:sz w:val="28"/>
          <w:szCs w:val="28"/>
        </w:rPr>
        <w:t xml:space="preserve"> Понятие «социальная информатика». Информационные ресурсы. Классификация информационных ресурсов. Архивы. Система научно-технической информации. Правовая информация. Отраслевые информационные ресурсы. Рынок информационных ресурсов и услуг.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Информационные революции. Основные черты информационного общества. Изменение структуры экономики и труда. Развитие и массовое использование </w:t>
      </w:r>
      <w:proofErr w:type="gramStart"/>
      <w:r>
        <w:rPr>
          <w:color w:val="000000"/>
          <w:sz w:val="28"/>
          <w:szCs w:val="28"/>
        </w:rPr>
        <w:t>информационных</w:t>
      </w:r>
      <w:proofErr w:type="gramEnd"/>
      <w:r>
        <w:rPr>
          <w:color w:val="000000"/>
          <w:sz w:val="28"/>
          <w:szCs w:val="28"/>
        </w:rPr>
        <w:t xml:space="preserve"> и коммуникационных технология. Информационный кризис: причины и пути преодоления. Свобода доступа к информации и свобода ее распространения. Изменения в быту, в сфере образования в условиях информационного общества.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Информационное право и безопасность. </w:t>
      </w:r>
      <w:r>
        <w:rPr>
          <w:color w:val="000000"/>
          <w:sz w:val="28"/>
          <w:szCs w:val="28"/>
          <w:shd w:val="clear" w:color="auto" w:fill="FFFFFF"/>
        </w:rPr>
        <w:t xml:space="preserve">Основные законодательные акты в информационной сфере. Авторское право. </w:t>
      </w:r>
    </w:p>
    <w:p w:rsidR="000A27D2" w:rsidRDefault="000A27D2" w:rsidP="000A27D2">
      <w:pPr>
        <w:jc w:val="center"/>
        <w:rPr>
          <w:b/>
          <w:sz w:val="28"/>
          <w:szCs w:val="28"/>
        </w:rPr>
      </w:pPr>
      <w:r>
        <w:rPr>
          <w:b/>
          <w:szCs w:val="28"/>
        </w:rPr>
        <w:t>Цели:</w:t>
      </w:r>
    </w:p>
    <w:p w:rsidR="000A27D2" w:rsidRDefault="000A27D2" w:rsidP="000A27D2">
      <w:pPr>
        <w:pStyle w:val="a3"/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информатики и информационных технологий в старшей школе на базовом уровне направлено на достижение следующих целей: </w:t>
      </w:r>
    </w:p>
    <w:p w:rsidR="000A27D2" w:rsidRDefault="000A27D2" w:rsidP="000A27D2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b/>
          <w:bCs/>
          <w:color w:val="000000"/>
          <w:sz w:val="28"/>
          <w:szCs w:val="28"/>
        </w:rPr>
        <w:t>освоение системы базовых знаний, </w:t>
      </w:r>
      <w:r>
        <w:rPr>
          <w:color w:val="000000"/>
          <w:sz w:val="28"/>
          <w:szCs w:val="28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0A27D2" w:rsidRDefault="000A27D2" w:rsidP="000A27D2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b/>
          <w:bCs/>
          <w:color w:val="000000"/>
          <w:sz w:val="28"/>
          <w:szCs w:val="28"/>
        </w:rPr>
        <w:t>овладение умениями </w:t>
      </w:r>
      <w:r>
        <w:rPr>
          <w:color w:val="000000"/>
          <w:sz w:val="28"/>
          <w:szCs w:val="28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0A27D2" w:rsidRDefault="000A27D2" w:rsidP="000A27D2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b/>
          <w:bCs/>
          <w:color w:val="000000"/>
          <w:sz w:val="28"/>
          <w:szCs w:val="28"/>
        </w:rPr>
        <w:t>развитие </w:t>
      </w:r>
      <w:r>
        <w:rPr>
          <w:color w:val="000000"/>
          <w:sz w:val="28"/>
          <w:szCs w:val="28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A27D2" w:rsidRDefault="000A27D2" w:rsidP="000A27D2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</w:t>
      </w:r>
      <w:r>
        <w:rPr>
          <w:b/>
          <w:bCs/>
          <w:color w:val="000000"/>
          <w:sz w:val="28"/>
          <w:szCs w:val="28"/>
        </w:rPr>
        <w:t>воспитание </w:t>
      </w:r>
      <w:r>
        <w:rPr>
          <w:color w:val="000000"/>
          <w:sz w:val="28"/>
          <w:szCs w:val="28"/>
        </w:rPr>
        <w:t>ответственного отношения к соблюдению этических и правовых, норм информационной деятельности;</w:t>
      </w:r>
    </w:p>
    <w:p w:rsidR="000A27D2" w:rsidRDefault="000A27D2" w:rsidP="000A27D2">
      <w:pPr>
        <w:pStyle w:val="a6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b/>
          <w:bCs/>
          <w:color w:val="000000"/>
          <w:sz w:val="28"/>
          <w:szCs w:val="28"/>
        </w:rPr>
        <w:t>приобретение опыта </w:t>
      </w:r>
      <w:r>
        <w:rPr>
          <w:color w:val="000000"/>
          <w:sz w:val="28"/>
          <w:szCs w:val="28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A27D2" w:rsidRDefault="000A27D2" w:rsidP="000A27D2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задачей курса является подготовка учащихся на уровне требований, предъявляемых Обязательным минимумом содержания образования по информатике. </w:t>
      </w:r>
    </w:p>
    <w:p w:rsidR="000A27D2" w:rsidRDefault="000A27D2" w:rsidP="000A27D2">
      <w:pPr>
        <w:pStyle w:val="a7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Cs w:val="28"/>
        </w:rPr>
        <w:br w:type="page"/>
      </w:r>
      <w:r>
        <w:rPr>
          <w:b/>
          <w:sz w:val="28"/>
          <w:szCs w:val="28"/>
        </w:rPr>
        <w:lastRenderedPageBreak/>
        <w:t>Учебно-тематический план</w:t>
      </w:r>
    </w:p>
    <w:p w:rsidR="000A27D2" w:rsidRDefault="000A27D2" w:rsidP="000A27D2">
      <w:pPr>
        <w:pStyle w:val="a7"/>
        <w:spacing w:line="360" w:lineRule="auto"/>
        <w:ind w:firstLine="708"/>
        <w:jc w:val="center"/>
        <w:rPr>
          <w:b/>
          <w:sz w:val="28"/>
          <w:szCs w:val="28"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6"/>
        <w:gridCol w:w="5912"/>
        <w:gridCol w:w="2086"/>
      </w:tblGrid>
      <w:tr w:rsidR="000A27D2" w:rsidTr="000A27D2">
        <w:trPr>
          <w:trHeight w:val="411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0A27D2" w:rsidTr="000A27D2">
        <w:trPr>
          <w:trHeight w:val="396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D2" w:rsidRDefault="000A27D2">
            <w:pPr>
              <w:pStyle w:val="a3"/>
              <w:spacing w:line="360" w:lineRule="auto"/>
              <w:ind w:left="36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Информационные системы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A27D2" w:rsidTr="000A27D2">
        <w:trPr>
          <w:trHeight w:val="396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ind w:left="72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анализ.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27D2" w:rsidTr="000A27D2">
        <w:trPr>
          <w:trHeight w:val="411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ind w:left="72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Базы данных.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A27D2" w:rsidTr="000A27D2">
        <w:trPr>
          <w:trHeight w:val="396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D2" w:rsidRDefault="000A27D2">
            <w:pPr>
              <w:pStyle w:val="a3"/>
              <w:spacing w:line="360" w:lineRule="auto"/>
              <w:ind w:left="72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Интернет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tabs>
                <w:tab w:val="left" w:pos="1350"/>
                <w:tab w:val="center" w:pos="1494"/>
              </w:tabs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A27D2" w:rsidTr="000A27D2">
        <w:trPr>
          <w:trHeight w:val="396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ind w:left="72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и услуги Интернет.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tabs>
                <w:tab w:val="left" w:pos="1350"/>
                <w:tab w:val="center" w:pos="1494"/>
              </w:tabs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27D2" w:rsidTr="000A27D2">
        <w:trPr>
          <w:trHeight w:val="411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ind w:left="72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Основы </w:t>
            </w:r>
            <w:proofErr w:type="spellStart"/>
            <w:r>
              <w:rPr>
                <w:szCs w:val="28"/>
                <w:lang w:eastAsia="en-US"/>
              </w:rPr>
              <w:t>сайтостроения</w:t>
            </w:r>
            <w:proofErr w:type="spellEnd"/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tabs>
                <w:tab w:val="left" w:pos="1350"/>
                <w:tab w:val="center" w:pos="1494"/>
              </w:tabs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27D2" w:rsidTr="000A27D2">
        <w:trPr>
          <w:trHeight w:val="396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D2" w:rsidRDefault="000A27D2">
            <w:pPr>
              <w:pStyle w:val="a3"/>
              <w:spacing w:line="360" w:lineRule="auto"/>
              <w:ind w:left="72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Информационное моделирование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tabs>
                <w:tab w:val="left" w:pos="1350"/>
                <w:tab w:val="center" w:pos="1494"/>
              </w:tabs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0A27D2" w:rsidTr="000A27D2">
        <w:trPr>
          <w:trHeight w:val="396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ind w:left="72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Cs w:val="34"/>
                <w:shd w:val="clear" w:color="auto" w:fill="FFFFFF"/>
                <w:lang w:eastAsia="en-US"/>
              </w:rPr>
              <w:t>Компьютерное информационное моделирование.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tabs>
                <w:tab w:val="left" w:pos="1350"/>
                <w:tab w:val="center" w:pos="1494"/>
              </w:tabs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27D2" w:rsidTr="000A27D2">
        <w:trPr>
          <w:trHeight w:val="396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ind w:left="72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keepNext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Cs w:val="34"/>
                <w:shd w:val="clear" w:color="auto" w:fill="FFFFFF"/>
                <w:lang w:eastAsia="en-US"/>
              </w:rPr>
              <w:t>Моделирование зависимостей между величинами.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27D2" w:rsidTr="000A27D2">
        <w:trPr>
          <w:trHeight w:val="411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ind w:left="72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keepNext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Cs w:val="34"/>
                <w:shd w:val="clear" w:color="auto" w:fill="FFFFFF"/>
                <w:lang w:eastAsia="en-US"/>
              </w:rPr>
              <w:t>Модели статистического прогнозирования.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27D2" w:rsidTr="000A27D2">
        <w:trPr>
          <w:trHeight w:val="396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ind w:left="72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c0"/>
              <w:spacing w:line="0" w:lineRule="atLeast"/>
              <w:rPr>
                <w:rFonts w:ascii="Arial" w:hAnsi="Arial" w:cs="Arial"/>
                <w:color w:val="000000"/>
                <w:sz w:val="28"/>
                <w:lang w:eastAsia="en-US"/>
              </w:rPr>
            </w:pPr>
            <w:r>
              <w:rPr>
                <w:rStyle w:val="c10"/>
                <w:color w:val="000000"/>
                <w:sz w:val="28"/>
                <w:lang w:eastAsia="en-US"/>
              </w:rPr>
              <w:t> Моделирование корреляционных зависимостей.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27D2" w:rsidTr="000A27D2">
        <w:trPr>
          <w:trHeight w:val="396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ind w:left="72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keepNext/>
              <w:keepLines/>
              <w:spacing w:before="12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Cs w:val="34"/>
                <w:shd w:val="clear" w:color="auto" w:fill="FFFFFF"/>
                <w:lang w:eastAsia="en-US"/>
              </w:rPr>
              <w:t xml:space="preserve">Модели </w:t>
            </w:r>
            <w:proofErr w:type="gramStart"/>
            <w:r>
              <w:rPr>
                <w:color w:val="000000"/>
                <w:szCs w:val="34"/>
                <w:shd w:val="clear" w:color="auto" w:fill="FFFFFF"/>
                <w:lang w:eastAsia="en-US"/>
              </w:rPr>
              <w:t>оптимального</w:t>
            </w:r>
            <w:proofErr w:type="gramEnd"/>
            <w:r>
              <w:rPr>
                <w:color w:val="000000"/>
                <w:szCs w:val="34"/>
                <w:shd w:val="clear" w:color="auto" w:fill="FFFFFF"/>
                <w:lang w:eastAsia="en-US"/>
              </w:rPr>
              <w:t xml:space="preserve"> планировании.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27D2" w:rsidTr="000A27D2">
        <w:trPr>
          <w:trHeight w:val="396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ind w:left="72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keepNext/>
              <w:keepLines/>
              <w:spacing w:before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Проект.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27D2" w:rsidTr="000A27D2">
        <w:trPr>
          <w:trHeight w:val="396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D2" w:rsidRDefault="000A27D2">
            <w:pPr>
              <w:pStyle w:val="a3"/>
              <w:spacing w:line="360" w:lineRule="auto"/>
              <w:ind w:left="72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keepNext/>
              <w:keepLines/>
              <w:spacing w:before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34"/>
                <w:shd w:val="clear" w:color="auto" w:fill="FFFFFF"/>
                <w:lang w:eastAsia="en-US"/>
              </w:rPr>
              <w:t>Социальная   информатика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A27D2" w:rsidTr="000A27D2">
        <w:trPr>
          <w:trHeight w:val="396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ind w:left="72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keepNext/>
              <w:keepLines/>
              <w:spacing w:before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34"/>
                <w:szCs w:val="34"/>
                <w:shd w:val="clear" w:color="auto" w:fill="FFFFFF"/>
                <w:lang w:eastAsia="en-US"/>
              </w:rPr>
              <w:t>Информационное общество.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27D2" w:rsidTr="000A27D2">
        <w:trPr>
          <w:trHeight w:val="396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ind w:left="72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keepNext/>
              <w:keepLines/>
              <w:spacing w:before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Cs w:val="34"/>
                <w:shd w:val="clear" w:color="auto" w:fill="FFFFFF"/>
                <w:lang w:eastAsia="en-US"/>
              </w:rPr>
              <w:t>Информационное право и безопасность.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27D2" w:rsidTr="000A27D2">
        <w:trPr>
          <w:trHeight w:val="411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D2" w:rsidRDefault="000A27D2">
            <w:pPr>
              <w:pStyle w:val="a3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D2" w:rsidRDefault="000A27D2">
            <w:pPr>
              <w:pStyle w:val="a3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0A27D2" w:rsidRDefault="000A27D2" w:rsidP="000A27D2">
      <w:pPr>
        <w:jc w:val="center"/>
        <w:rPr>
          <w:b/>
          <w:sz w:val="32"/>
          <w:szCs w:val="32"/>
        </w:rPr>
      </w:pPr>
      <w:r>
        <w:rPr>
          <w:b/>
          <w:szCs w:val="28"/>
        </w:rPr>
        <w:br w:type="page"/>
      </w:r>
      <w:r>
        <w:rPr>
          <w:b/>
          <w:sz w:val="32"/>
          <w:szCs w:val="32"/>
        </w:rPr>
        <w:lastRenderedPageBreak/>
        <w:t>Требования к уровню подготовки учащихся</w:t>
      </w:r>
    </w:p>
    <w:p w:rsidR="000A27D2" w:rsidRDefault="000A27D2" w:rsidP="000A27D2">
      <w:pPr>
        <w:pStyle w:val="a7"/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знать/понимать  </w:t>
      </w:r>
    </w:p>
    <w:p w:rsidR="000A27D2" w:rsidRDefault="000A27D2" w:rsidP="000A27D2">
      <w:pPr>
        <w:pStyle w:val="a7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основные технологии создания, редактирования, оформления, сохранения, передачи информационных объектов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различного типа с помощью современных программных средств информационных и коммуникационных технологий;  назначение и виды информационных моделей, описывающих реальные объекты и процессы;</w:t>
      </w:r>
    </w:p>
    <w:p w:rsidR="000A27D2" w:rsidRDefault="000A27D2" w:rsidP="000A27D2">
      <w:pPr>
        <w:pStyle w:val="a7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назначение и функции операционных систем.</w:t>
      </w:r>
    </w:p>
    <w:p w:rsidR="000A27D2" w:rsidRDefault="000A27D2" w:rsidP="000A27D2">
      <w:pPr>
        <w:pStyle w:val="a7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  </w:t>
      </w:r>
    </w:p>
    <w:p w:rsidR="000A27D2" w:rsidRDefault="000A27D2" w:rsidP="000A27D2">
      <w:pPr>
        <w:pStyle w:val="a7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оперировать различными видами информационных объектов, в том числе с помощью компьютера, соотносить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полученные результаты с реальными объектами;  распознавать и описывать информационные процессы в социальных, биологических и технических системах;</w:t>
      </w:r>
    </w:p>
    <w:p w:rsidR="000A27D2" w:rsidRDefault="000A27D2" w:rsidP="000A27D2">
      <w:pPr>
        <w:pStyle w:val="a7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0A27D2" w:rsidRDefault="000A27D2" w:rsidP="000A27D2">
      <w:pPr>
        <w:pStyle w:val="a7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оценивать достоверность информации, сопоставляя различные источники;</w:t>
      </w:r>
    </w:p>
    <w:p w:rsidR="000A27D2" w:rsidRDefault="000A27D2" w:rsidP="000A27D2">
      <w:pPr>
        <w:pStyle w:val="a7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0A27D2" w:rsidRDefault="000A27D2" w:rsidP="000A27D2">
      <w:pPr>
        <w:pStyle w:val="a7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создавать информационные объекты сложной структуры, в том числе гипертекстовые документы;</w:t>
      </w:r>
    </w:p>
    <w:p w:rsidR="000A27D2" w:rsidRDefault="000A27D2" w:rsidP="000A27D2">
      <w:pPr>
        <w:pStyle w:val="a7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просматривать, создавать, редактировать, сохранять записи в базах данных, получать необходимую информацию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запросу пользователя;  наглядно представлять числовые показатели и динамику их изменения с помощью программ деловой графики;</w:t>
      </w:r>
    </w:p>
    <w:p w:rsidR="000A27D2" w:rsidRDefault="000A27D2" w:rsidP="000A27D2">
      <w:pPr>
        <w:pStyle w:val="a7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0A27D2" w:rsidRDefault="000A27D2" w:rsidP="000A27D2">
      <w:pPr>
        <w:pStyle w:val="a7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для:  эффективного применения информационных образовательных ресурсов в учебной деятельности, в том числе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самообразовании;  ориентации в информационном пространстве, работы с распространенны автоматизированными информационными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системами;  автоматизации коммуникационной деятельности;</w:t>
      </w:r>
      <w:proofErr w:type="gramEnd"/>
    </w:p>
    <w:p w:rsidR="000A27D2" w:rsidRDefault="000A27D2" w:rsidP="000A27D2">
      <w:pPr>
        <w:pStyle w:val="a7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соблюдения этических и правовых норм при работе с информацией;</w:t>
      </w:r>
    </w:p>
    <w:p w:rsidR="000A27D2" w:rsidRDefault="000A27D2" w:rsidP="000A27D2">
      <w:pPr>
        <w:pStyle w:val="a7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эффективной организации индивидуального информационного пространства.</w:t>
      </w:r>
    </w:p>
    <w:p w:rsidR="00BD49E6" w:rsidRDefault="00BD49E6" w:rsidP="000A27D2">
      <w:pPr>
        <w:ind w:firstLine="567"/>
        <w:jc w:val="both"/>
      </w:pPr>
    </w:p>
    <w:sectPr w:rsidR="00BD49E6" w:rsidSect="0077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375"/>
    <w:multiLevelType w:val="hybridMultilevel"/>
    <w:tmpl w:val="7ECE0D58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37A5F"/>
    <w:multiLevelType w:val="hybridMultilevel"/>
    <w:tmpl w:val="01A0BB6A"/>
    <w:lvl w:ilvl="0" w:tplc="DF4CE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1E65580"/>
    <w:multiLevelType w:val="hybridMultilevel"/>
    <w:tmpl w:val="999A3A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52A64"/>
    <w:multiLevelType w:val="hybridMultilevel"/>
    <w:tmpl w:val="BC386398"/>
    <w:lvl w:ilvl="0" w:tplc="0C26759E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9E6"/>
    <w:rsid w:val="000A27D2"/>
    <w:rsid w:val="00600969"/>
    <w:rsid w:val="0077355A"/>
    <w:rsid w:val="00BD49E6"/>
    <w:rsid w:val="00D43135"/>
    <w:rsid w:val="00DE4503"/>
    <w:rsid w:val="00E1284A"/>
    <w:rsid w:val="00F8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9E6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a4">
    <w:name w:val="header"/>
    <w:basedOn w:val="a"/>
    <w:link w:val="a5"/>
    <w:rsid w:val="00BD49E6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5">
    <w:name w:val="Верхний колонтитул Знак"/>
    <w:basedOn w:val="a0"/>
    <w:link w:val="a4"/>
    <w:rsid w:val="00BD49E6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A27D2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semiHidden/>
    <w:unhideWhenUsed/>
    <w:rsid w:val="000A27D2"/>
    <w:rPr>
      <w:sz w:val="32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A27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0">
    <w:name w:val="c0"/>
    <w:basedOn w:val="a"/>
    <w:uiPriority w:val="99"/>
    <w:rsid w:val="000A27D2"/>
    <w:pPr>
      <w:spacing w:before="100" w:beforeAutospacing="1" w:after="100" w:afterAutospacing="1"/>
    </w:pPr>
  </w:style>
  <w:style w:type="character" w:customStyle="1" w:styleId="c10">
    <w:name w:val="c10"/>
    <w:basedOn w:val="a0"/>
    <w:rsid w:val="000A2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1278</Words>
  <Characters>7291</Characters>
  <Application>Microsoft Office Word</Application>
  <DocSecurity>0</DocSecurity>
  <Lines>60</Lines>
  <Paragraphs>17</Paragraphs>
  <ScaleCrop>false</ScaleCrop>
  <Company>Hewlett-Packard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2016-02-11T04:47:00Z</dcterms:created>
  <dcterms:modified xsi:type="dcterms:W3CDTF">2017-10-26T03:47:00Z</dcterms:modified>
</cp:coreProperties>
</file>